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405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424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4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40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2495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12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39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Title"/>
        <w:rPr>
          <w:u w:val="none"/>
        </w:rPr>
      </w:pPr>
      <w:r>
        <w:rPr>
          <w:u w:val="double"/>
        </w:rPr>
        <w:t>AFFIDAVIT</w:t>
      </w:r>
    </w:p>
    <w:p>
      <w:pPr>
        <w:pStyle w:val="BodyText"/>
        <w:spacing w:before="1"/>
        <w:rPr>
          <w:b/>
          <w:sz w:val="17"/>
        </w:rPr>
      </w:pPr>
    </w:p>
    <w:p>
      <w:pPr>
        <w:pStyle w:val="BodyText"/>
        <w:spacing w:line="247" w:lineRule="auto" w:before="90"/>
        <w:ind w:left="235" w:right="591" w:firstLine="720"/>
        <w:jc w:val="both"/>
      </w:pPr>
      <w:r>
        <w:rPr/>
        <w:t>This</w:t>
      </w:r>
      <w:r>
        <w:rPr>
          <w:spacing w:val="-1"/>
        </w:rPr>
        <w:t> </w:t>
      </w:r>
      <w:r>
        <w:rPr/>
        <w:t>is to certify</w:t>
      </w:r>
      <w:r>
        <w:rPr>
          <w:spacing w:val="-7"/>
        </w:rPr>
        <w:t> </w:t>
      </w:r>
      <w:r>
        <w:rPr/>
        <w:t>that no change</w:t>
      </w:r>
      <w:r>
        <w:rPr>
          <w:spacing w:val="-1"/>
        </w:rPr>
        <w:t> </w:t>
      </w:r>
      <w:r>
        <w:rPr/>
        <w:t>has</w:t>
      </w:r>
      <w:r>
        <w:rPr>
          <w:spacing w:val="-3"/>
        </w:rPr>
        <w:t> </w:t>
      </w:r>
      <w:r>
        <w:rPr/>
        <w:t>occurred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company’s</w:t>
      </w:r>
      <w:r>
        <w:rPr>
          <w:spacing w:val="-2"/>
        </w:rPr>
        <w:t> </w:t>
      </w:r>
      <w:r>
        <w:rPr/>
        <w:t>legal structure</w:t>
      </w:r>
      <w:r>
        <w:rPr>
          <w:spacing w:val="-4"/>
        </w:rPr>
        <w:t> </w:t>
      </w:r>
      <w:r>
        <w:rPr/>
        <w:t>relevant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57"/>
        </w:rPr>
        <w:t> </w:t>
      </w:r>
      <w:r>
        <w:rPr/>
        <w:t>following items contained in the applicable permit application form, as previously approved by the</w:t>
      </w:r>
      <w:r>
        <w:rPr>
          <w:spacing w:val="1"/>
        </w:rPr>
        <w:t> </w:t>
      </w:r>
      <w:r>
        <w:rPr/>
        <w:t>Mined</w:t>
      </w:r>
      <w:r>
        <w:rPr>
          <w:spacing w:val="-2"/>
        </w:rPr>
        <w:t> </w:t>
      </w:r>
      <w:r>
        <w:rPr/>
        <w:t>Land Repurposing and on</w:t>
      </w:r>
      <w:r>
        <w:rPr>
          <w:spacing w:val="-1"/>
        </w:rPr>
        <w:t> </w:t>
      </w:r>
      <w:r>
        <w:rPr/>
        <w:t>file at the</w:t>
      </w:r>
      <w:r>
        <w:rPr>
          <w:spacing w:val="-1"/>
        </w:rPr>
        <w:t> </w:t>
      </w:r>
      <w:r>
        <w:rPr/>
        <w:t>MLR’s Big</w:t>
      </w:r>
      <w:r>
        <w:rPr>
          <w:spacing w:val="-1"/>
        </w:rPr>
        <w:t> </w:t>
      </w:r>
      <w:r>
        <w:rPr/>
        <w:t>Stone</w:t>
      </w:r>
      <w:r>
        <w:rPr>
          <w:spacing w:val="-1"/>
        </w:rPr>
        <w:t> </w:t>
      </w:r>
      <w:r>
        <w:rPr/>
        <w:t>Gap</w:t>
      </w:r>
      <w:r>
        <w:rPr>
          <w:spacing w:val="-1"/>
        </w:rPr>
        <w:t> </w:t>
      </w:r>
      <w:r>
        <w:rPr/>
        <w:t>office:</w:t>
      </w: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254" w:lineRule="auto" w:before="90"/>
        <w:ind w:left="956" w:right="592"/>
      </w:pPr>
      <w:r>
        <w:rPr/>
        <w:pict>
          <v:rect style="position:absolute;margin-left:65.879997pt;margin-top:2.623106pt;width:15.024pt;height:15pt;mso-position-horizontal-relative:page;mso-position-vertical-relative:paragraph;z-index:15729152" id="docshape1" filled="false" stroked="true" strokeweight=".72pt" strokecolor="#000000">
            <v:stroke dashstyle="solid"/>
            <w10:wrap type="none"/>
          </v:rect>
        </w:pict>
      </w:r>
      <w:r>
        <w:rPr>
          <w:u w:val="single"/>
        </w:rPr>
        <w:t>Application</w:t>
      </w:r>
      <w:r>
        <w:rPr>
          <w:spacing w:val="20"/>
          <w:u w:val="single"/>
        </w:rPr>
        <w:t> </w:t>
      </w:r>
      <w:r>
        <w:rPr>
          <w:u w:val="single"/>
        </w:rPr>
        <w:t>for</w:t>
      </w:r>
      <w:r>
        <w:rPr>
          <w:spacing w:val="20"/>
          <w:u w:val="single"/>
        </w:rPr>
        <w:t> </w:t>
      </w:r>
      <w:r>
        <w:rPr>
          <w:u w:val="single"/>
        </w:rPr>
        <w:t>Coal</w:t>
      </w:r>
      <w:r>
        <w:rPr>
          <w:spacing w:val="22"/>
          <w:u w:val="single"/>
        </w:rPr>
        <w:t> </w:t>
      </w:r>
      <w:r>
        <w:rPr>
          <w:u w:val="single"/>
        </w:rPr>
        <w:t>Surface</w:t>
      </w:r>
      <w:r>
        <w:rPr>
          <w:spacing w:val="19"/>
          <w:u w:val="single"/>
        </w:rPr>
        <w:t> </w:t>
      </w:r>
      <w:r>
        <w:rPr>
          <w:u w:val="single"/>
        </w:rPr>
        <w:t>Mining</w:t>
      </w:r>
      <w:r>
        <w:rPr>
          <w:spacing w:val="19"/>
          <w:u w:val="single"/>
        </w:rPr>
        <w:t> </w:t>
      </w:r>
      <w:r>
        <w:rPr>
          <w:u w:val="single"/>
        </w:rPr>
        <w:t>and</w:t>
      </w:r>
      <w:r>
        <w:rPr>
          <w:spacing w:val="21"/>
          <w:u w:val="single"/>
        </w:rPr>
        <w:t> </w:t>
      </w:r>
      <w:r>
        <w:rPr>
          <w:u w:val="single"/>
        </w:rPr>
        <w:t>Reclamation</w:t>
      </w:r>
      <w:r>
        <w:rPr>
          <w:spacing w:val="21"/>
          <w:u w:val="single"/>
        </w:rPr>
        <w:t> </w:t>
      </w:r>
      <w:r>
        <w:rPr>
          <w:u w:val="single"/>
        </w:rPr>
        <w:t>Operations</w:t>
      </w:r>
      <w:r>
        <w:rPr>
          <w:spacing w:val="23"/>
        </w:rPr>
        <w:t> </w:t>
      </w:r>
      <w:r>
        <w:rPr/>
        <w:t>–</w:t>
      </w:r>
      <w:r>
        <w:rPr>
          <w:spacing w:val="22"/>
        </w:rPr>
        <w:t> </w:t>
      </w:r>
      <w:r>
        <w:rPr/>
        <w:t>Permittee</w:t>
      </w:r>
      <w:r>
        <w:rPr>
          <w:spacing w:val="20"/>
        </w:rPr>
        <w:t> </w:t>
      </w:r>
      <w:r>
        <w:rPr/>
        <w:t>Information</w:t>
      </w:r>
      <w:r>
        <w:rPr>
          <w:spacing w:val="-57"/>
        </w:rPr>
        <w:t> </w:t>
      </w:r>
      <w:r>
        <w:rPr/>
        <w:t>(form</w:t>
      </w:r>
      <w:r>
        <w:rPr>
          <w:spacing w:val="-2"/>
        </w:rPr>
        <w:t> </w:t>
      </w:r>
      <w:r>
        <w:rPr>
          <w:b/>
        </w:rPr>
        <w:t>DMLR-PT-034p</w:t>
      </w:r>
      <w:r>
        <w:rPr/>
        <w:t>), or</w:t>
      </w:r>
    </w:p>
    <w:p>
      <w:pPr>
        <w:pStyle w:val="BodyText"/>
        <w:spacing w:before="1"/>
        <w:rPr>
          <w:sz w:val="21"/>
        </w:rPr>
      </w:pPr>
    </w:p>
    <w:p>
      <w:pPr>
        <w:pStyle w:val="BodyText"/>
        <w:spacing w:line="254" w:lineRule="auto" w:before="90"/>
        <w:ind w:left="956" w:right="590"/>
      </w:pPr>
      <w:r>
        <w:rPr/>
        <w:pict>
          <v:rect style="position:absolute;margin-left:65.879997pt;margin-top:2.59911pt;width:15.024pt;height:15.024pt;mso-position-horizontal-relative:page;mso-position-vertical-relative:paragraph;z-index:15729664" id="docshape2" filled="false" stroked="true" strokeweight=".72pt" strokecolor="#000000">
            <v:stroke dashstyle="solid"/>
            <w10:wrap type="none"/>
          </v:rect>
        </w:pict>
      </w:r>
      <w:r>
        <w:rPr>
          <w:u w:val="single"/>
        </w:rPr>
        <w:t>Application</w:t>
      </w:r>
      <w:r>
        <w:rPr>
          <w:spacing w:val="27"/>
          <w:u w:val="single"/>
        </w:rPr>
        <w:t> </w:t>
      </w:r>
      <w:r>
        <w:rPr>
          <w:u w:val="single"/>
        </w:rPr>
        <w:t>for</w:t>
      </w:r>
      <w:r>
        <w:rPr>
          <w:spacing w:val="26"/>
          <w:u w:val="single"/>
        </w:rPr>
        <w:t> </w:t>
      </w:r>
      <w:r>
        <w:rPr>
          <w:u w:val="single"/>
        </w:rPr>
        <w:t>Coal</w:t>
      </w:r>
      <w:r>
        <w:rPr>
          <w:spacing w:val="28"/>
          <w:u w:val="single"/>
        </w:rPr>
        <w:t> </w:t>
      </w:r>
      <w:r>
        <w:rPr>
          <w:u w:val="single"/>
        </w:rPr>
        <w:t>Surface</w:t>
      </w:r>
      <w:r>
        <w:rPr>
          <w:spacing w:val="28"/>
          <w:u w:val="single"/>
        </w:rPr>
        <w:t> </w:t>
      </w:r>
      <w:r>
        <w:rPr>
          <w:u w:val="single"/>
        </w:rPr>
        <w:t>Mining</w:t>
      </w:r>
      <w:r>
        <w:rPr>
          <w:spacing w:val="25"/>
          <w:u w:val="single"/>
        </w:rPr>
        <w:t> </w:t>
      </w:r>
      <w:r>
        <w:rPr>
          <w:u w:val="single"/>
        </w:rPr>
        <w:t>and</w:t>
      </w:r>
      <w:r>
        <w:rPr>
          <w:spacing w:val="28"/>
          <w:u w:val="single"/>
        </w:rPr>
        <w:t> </w:t>
      </w:r>
      <w:r>
        <w:rPr>
          <w:u w:val="single"/>
        </w:rPr>
        <w:t>Reclamation</w:t>
      </w:r>
      <w:r>
        <w:rPr>
          <w:spacing w:val="27"/>
          <w:u w:val="single"/>
        </w:rPr>
        <w:t> </w:t>
      </w:r>
      <w:r>
        <w:rPr>
          <w:u w:val="single"/>
        </w:rPr>
        <w:t>Operations</w:t>
      </w:r>
      <w:r>
        <w:rPr>
          <w:spacing w:val="33"/>
        </w:rPr>
        <w:t> </w:t>
      </w:r>
      <w:r>
        <w:rPr/>
        <w:t>–</w:t>
      </w:r>
      <w:r>
        <w:rPr>
          <w:spacing w:val="28"/>
        </w:rPr>
        <w:t> </w:t>
      </w:r>
      <w:r>
        <w:rPr/>
        <w:t>Operator</w:t>
      </w:r>
      <w:r>
        <w:rPr>
          <w:spacing w:val="26"/>
        </w:rPr>
        <w:t> </w:t>
      </w:r>
      <w:r>
        <w:rPr/>
        <w:t>Information</w:t>
      </w:r>
      <w:r>
        <w:rPr>
          <w:spacing w:val="-57"/>
        </w:rPr>
        <w:t> </w:t>
      </w:r>
      <w:r>
        <w:rPr/>
        <w:t>(form</w:t>
      </w:r>
      <w:r>
        <w:rPr>
          <w:spacing w:val="-2"/>
        </w:rPr>
        <w:t> </w:t>
      </w:r>
      <w:r>
        <w:rPr>
          <w:b/>
        </w:rPr>
        <w:t>DMLR-PT-034o</w:t>
      </w:r>
      <w:r>
        <w:rPr/>
        <w:t>), or</w:t>
      </w:r>
    </w:p>
    <w:p>
      <w:pPr>
        <w:pStyle w:val="BodyText"/>
        <w:rPr>
          <w:sz w:val="21"/>
        </w:rPr>
      </w:pPr>
    </w:p>
    <w:p>
      <w:pPr>
        <w:pStyle w:val="BodyText"/>
        <w:tabs>
          <w:tab w:pos="8594" w:val="left" w:leader="none"/>
        </w:tabs>
        <w:spacing w:line="254" w:lineRule="auto" w:before="90"/>
        <w:ind w:left="956" w:right="593"/>
      </w:pPr>
      <w:r>
        <w:rPr/>
        <w:pict>
          <v:rect style="position:absolute;margin-left:65.879997pt;margin-top:2.623114pt;width:15.024pt;height:15pt;mso-position-horizontal-relative:page;mso-position-vertical-relative:paragraph;z-index:15730176" id="docshape3" filled="false" stroked="true" strokeweight=".72pt" strokecolor="#000000">
            <v:stroke dashstyl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2.299999pt;margin-top:48.209755pt;width:364.25pt;height:101.1pt;mso-position-horizontal-relative:page;mso-position-vertical-relative:paragraph;z-index:15730688" type="#_x0000_t202" id="docshape4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410"/>
                    <w:gridCol w:w="3493"/>
                    <w:gridCol w:w="1381"/>
                  </w:tblGrid>
                  <w:tr>
                    <w:trPr>
                      <w:trHeight w:val="284" w:hRule="atLeast"/>
                    </w:trPr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line="264" w:lineRule="exact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Company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Name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tabs>
                            <w:tab w:pos="7452" w:val="left" w:leader="none"/>
                          </w:tabs>
                          <w:spacing w:line="264" w:lineRule="exact"/>
                          <w:ind w:left="-1" w:right="-39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572" w:hRule="atLeast"/>
                    </w:trPr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8"/>
                          <w:ind w:left="5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Number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493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spacing w:line="280" w:lineRule="atLeast"/>
                          <w:ind w:left="414" w:right="30" w:hanging="25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Publication</w:t>
                        </w:r>
                        <w:r>
                          <w:rPr>
                            <w:b/>
                            <w:spacing w:val="-57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>Number</w:t>
                        </w:r>
                        <w:r>
                          <w:rPr>
                            <w:spacing w:val="-1"/>
                            <w:sz w:val="24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867" w:hRule="atLeast"/>
                    </w:trPr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ind w:right="106"/>
                          <w:jc w:val="righ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Company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sz w:val="24"/>
                          </w:rPr>
                          <w:t>Official’s</w:t>
                        </w:r>
                      </w:p>
                      <w:p>
                        <w:pPr>
                          <w:pStyle w:val="TableParagraph"/>
                          <w:spacing w:line="274" w:lineRule="exact" w:before="8"/>
                          <w:ind w:right="1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Signature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49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sz w:val="26"/>
                          </w:rPr>
                        </w:pPr>
                      </w:p>
                      <w:p>
                        <w:pPr>
                          <w:pStyle w:val="TableParagraph"/>
                          <w:spacing w:before="9"/>
                          <w:rPr>
                            <w:sz w:val="23"/>
                          </w:rPr>
                        </w:pPr>
                      </w:p>
                      <w:p>
                        <w:pPr>
                          <w:pStyle w:val="TableParagraph"/>
                          <w:tabs>
                            <w:tab w:pos="7452" w:val="left" w:leader="none"/>
                          </w:tabs>
                          <w:spacing w:line="274" w:lineRule="exact"/>
                          <w:ind w:left="-1" w:right="-3960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</w:t>
                          <w:tab/>
                        </w: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284" w:hRule="atLeast"/>
                    </w:trPr>
                    <w:tc>
                      <w:tcPr>
                        <w:tcW w:w="2410" w:type="dxa"/>
                      </w:tcPr>
                      <w:p>
                        <w:pPr>
                          <w:pStyle w:val="TableParagraph"/>
                          <w:spacing w:line="256" w:lineRule="exact" w:before="8"/>
                          <w:ind w:right="106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Title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c>
                    <w:tc>
                      <w:tcPr>
                        <w:tcW w:w="3493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81" w:type="dxa"/>
                      </w:tcPr>
                      <w:p>
                        <w:pPr>
                          <w:pStyle w:val="TableParagraph"/>
                          <w:tabs>
                            <w:tab w:pos="786" w:val="left" w:leader="none"/>
                          </w:tabs>
                          <w:spacing w:line="256" w:lineRule="exact" w:before="8"/>
                          <w:ind w:left="-35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  <w:u w:val="single"/>
                          </w:rPr>
                          <w:t>                                                          </w:t>
                        </w:r>
                        <w:r>
                          <w:rPr>
                            <w:spacing w:val="22"/>
                            <w:sz w:val="24"/>
                            <w:u w:val="single"/>
                          </w:rPr>
                          <w:t> </w:t>
                        </w:r>
                        <w:r>
                          <w:rPr>
                            <w:sz w:val="24"/>
                          </w:rPr>
                          <w:tab/>
                        </w:r>
                        <w:r>
                          <w:rPr>
                            <w:b/>
                            <w:sz w:val="24"/>
                          </w:rPr>
                          <w:t>Date</w:t>
                        </w:r>
                        <w:r>
                          <w:rPr>
                            <w:sz w:val="24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Application</w:t>
      </w:r>
      <w:r>
        <w:rPr>
          <w:spacing w:val="48"/>
          <w:u w:val="single"/>
        </w:rPr>
        <w:t> </w:t>
      </w:r>
      <w:r>
        <w:rPr>
          <w:u w:val="single"/>
        </w:rPr>
        <w:t>for</w:t>
      </w:r>
      <w:r>
        <w:rPr>
          <w:spacing w:val="46"/>
          <w:u w:val="single"/>
        </w:rPr>
        <w:t> </w:t>
      </w:r>
      <w:r>
        <w:rPr>
          <w:u w:val="single"/>
        </w:rPr>
        <w:t>Permit</w:t>
      </w:r>
      <w:r>
        <w:rPr>
          <w:spacing w:val="51"/>
          <w:u w:val="single"/>
        </w:rPr>
        <w:t> </w:t>
      </w:r>
      <w:r>
        <w:rPr>
          <w:u w:val="single"/>
        </w:rPr>
        <w:t>Coal</w:t>
      </w:r>
      <w:r>
        <w:rPr>
          <w:spacing w:val="46"/>
          <w:u w:val="single"/>
        </w:rPr>
        <w:t> </w:t>
      </w:r>
      <w:r>
        <w:rPr>
          <w:u w:val="single"/>
        </w:rPr>
        <w:t>Surface</w:t>
      </w:r>
      <w:r>
        <w:rPr>
          <w:spacing w:val="45"/>
          <w:u w:val="single"/>
        </w:rPr>
        <w:t> </w:t>
      </w:r>
      <w:r>
        <w:rPr>
          <w:u w:val="single"/>
        </w:rPr>
        <w:t>Mining</w:t>
      </w:r>
      <w:r>
        <w:rPr>
          <w:spacing w:val="43"/>
          <w:u w:val="single"/>
        </w:rPr>
        <w:t> </w:t>
      </w:r>
      <w:r>
        <w:rPr>
          <w:u w:val="single"/>
        </w:rPr>
        <w:t>and</w:t>
      </w:r>
      <w:r>
        <w:rPr>
          <w:spacing w:val="45"/>
          <w:u w:val="single"/>
        </w:rPr>
        <w:t> </w:t>
      </w:r>
      <w:r>
        <w:rPr>
          <w:u w:val="single"/>
        </w:rPr>
        <w:t>Reclamation</w:t>
      </w:r>
      <w:r>
        <w:rPr>
          <w:spacing w:val="46"/>
          <w:u w:val="single"/>
        </w:rPr>
        <w:t> </w:t>
      </w:r>
      <w:r>
        <w:rPr>
          <w:u w:val="single"/>
        </w:rPr>
        <w:t>Operations</w:t>
      </w:r>
      <w:r>
        <w:rPr/>
        <w:tab/>
      </w:r>
      <w:r>
        <w:rPr>
          <w:spacing w:val="-1"/>
        </w:rPr>
        <w:t>(standardized</w:t>
      </w:r>
      <w:r>
        <w:rPr>
          <w:spacing w:val="-57"/>
        </w:rPr>
        <w:t> </w:t>
      </w:r>
      <w:r>
        <w:rPr/>
        <w:t>form</w:t>
      </w:r>
      <w:r>
        <w:rPr>
          <w:spacing w:val="-1"/>
        </w:rPr>
        <w:t> </w:t>
      </w:r>
      <w:r>
        <w:rPr>
          <w:b/>
        </w:rPr>
        <w:t>DMLR-PT-034D</w:t>
      </w:r>
      <w:r>
        <w:rPr/>
        <w:t>: Items</w:t>
      </w:r>
      <w:r>
        <w:rPr>
          <w:spacing w:val="-1"/>
        </w:rPr>
        <w:t> </w:t>
      </w:r>
      <w:r>
        <w:rPr/>
        <w:t>1.21, 1.22, 1.23,</w:t>
      </w:r>
      <w:r>
        <w:rPr>
          <w:spacing w:val="-1"/>
        </w:rPr>
        <w:t> </w:t>
      </w:r>
      <w:r>
        <w:rPr/>
        <w:t>1.25, 1.26 or</w:t>
      </w:r>
      <w:r>
        <w:rPr>
          <w:spacing w:val="-1"/>
        </w:rPr>
        <w:t> </w:t>
      </w:r>
      <w:r>
        <w:rPr/>
        <w:t>1.27).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3"/>
        </w:rPr>
      </w:pPr>
    </w:p>
    <w:p>
      <w:pPr>
        <w:tabs>
          <w:tab w:pos="10048" w:val="left" w:leader="none"/>
        </w:tabs>
        <w:spacing w:before="1"/>
        <w:ind w:left="7528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10"/>
        <w:rPr>
          <w:sz w:val="25"/>
        </w:rPr>
      </w:pPr>
    </w:p>
    <w:p>
      <w:pPr>
        <w:tabs>
          <w:tab w:pos="10048" w:val="left" w:leader="none"/>
        </w:tabs>
        <w:spacing w:before="0"/>
        <w:ind w:left="7514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</w:p>
    <w:p>
      <w:pPr>
        <w:pStyle w:val="BodyText"/>
        <w:spacing w:before="10"/>
        <w:rPr>
          <w:sz w:val="18"/>
        </w:rPr>
      </w:pPr>
    </w:p>
    <w:p>
      <w:pPr>
        <w:spacing w:before="92"/>
        <w:ind w:left="235" w:right="0" w:firstLine="0"/>
        <w:jc w:val="left"/>
        <w:rPr>
          <w:b/>
          <w:sz w:val="22"/>
        </w:rPr>
      </w:pPr>
      <w:r>
        <w:rPr>
          <w:b/>
          <w:sz w:val="22"/>
        </w:rPr>
        <w:t>Notarization:</w:t>
      </w:r>
    </w:p>
    <w:p>
      <w:pPr>
        <w:pStyle w:val="BodyText"/>
        <w:spacing w:before="7"/>
        <w:rPr>
          <w:b/>
          <w:sz w:val="22"/>
        </w:rPr>
      </w:pPr>
    </w:p>
    <w:p>
      <w:pPr>
        <w:tabs>
          <w:tab w:pos="9930" w:val="left" w:leader="none"/>
        </w:tabs>
        <w:spacing w:before="1"/>
        <w:ind w:left="1100" w:right="0" w:firstLine="0"/>
        <w:jc w:val="left"/>
        <w:rPr>
          <w:sz w:val="22"/>
        </w:rPr>
      </w:pPr>
      <w:r>
        <w:rPr>
          <w:sz w:val="22"/>
        </w:rPr>
        <w:t>Subscribed</w:t>
      </w:r>
      <w:r>
        <w:rPr>
          <w:spacing w:val="30"/>
          <w:sz w:val="22"/>
        </w:rPr>
        <w:t> </w:t>
      </w:r>
      <w:r>
        <w:rPr>
          <w:sz w:val="22"/>
        </w:rPr>
        <w:t>and</w:t>
      </w:r>
      <w:r>
        <w:rPr>
          <w:spacing w:val="30"/>
          <w:sz w:val="22"/>
        </w:rPr>
        <w:t> </w:t>
      </w:r>
      <w:r>
        <w:rPr>
          <w:sz w:val="22"/>
        </w:rPr>
        <w:t>sworn/affirmed</w:t>
      </w:r>
      <w:r>
        <w:rPr>
          <w:spacing w:val="31"/>
          <w:sz w:val="22"/>
        </w:rPr>
        <w:t> </w:t>
      </w:r>
      <w:r>
        <w:rPr>
          <w:sz w:val="22"/>
        </w:rPr>
        <w:t>to</w:t>
      </w:r>
      <w:r>
        <w:rPr>
          <w:spacing w:val="29"/>
          <w:sz w:val="22"/>
        </w:rPr>
        <w:t> </w:t>
      </w:r>
      <w:r>
        <w:rPr>
          <w:sz w:val="22"/>
        </w:rPr>
        <w:t>before</w:t>
      </w:r>
      <w:r>
        <w:rPr>
          <w:spacing w:val="31"/>
          <w:sz w:val="22"/>
        </w:rPr>
        <w:t> </w:t>
      </w:r>
      <w:r>
        <w:rPr>
          <w:sz w:val="22"/>
        </w:rPr>
        <w:t>me</w:t>
      </w:r>
      <w:r>
        <w:rPr>
          <w:spacing w:val="30"/>
          <w:sz w:val="22"/>
        </w:rPr>
        <w:t> </w:t>
      </w:r>
      <w:r>
        <w:rPr>
          <w:sz w:val="22"/>
        </w:rPr>
        <w:t>by</w:t>
      </w:r>
      <w:r>
        <w:rPr>
          <w:spacing w:val="26"/>
          <w:sz w:val="22"/>
        </w:rPr>
        <w:t> </w:t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1"/>
        <w:rPr>
          <w:sz w:val="15"/>
        </w:rPr>
      </w:pPr>
    </w:p>
    <w:p>
      <w:pPr>
        <w:tabs>
          <w:tab w:pos="2189" w:val="left" w:leader="none"/>
          <w:tab w:pos="4463" w:val="left" w:leader="none"/>
          <w:tab w:pos="5567" w:val="left" w:leader="none"/>
          <w:tab w:pos="9825" w:val="left" w:leader="none"/>
        </w:tabs>
        <w:spacing w:before="91"/>
        <w:ind w:left="1100" w:right="0" w:firstLine="0"/>
        <w:jc w:val="left"/>
        <w:rPr>
          <w:sz w:val="22"/>
        </w:rPr>
      </w:pPr>
      <w:r>
        <w:rPr/>
        <w:pict>
          <v:shape style="position:absolute;margin-left:86.444pt;margin-top:30.901649pt;width:355.2pt;height:64.75pt;mso-position-horizontal-relative:page;mso-position-vertical-relative:paragraph;z-index:15731200" type="#_x0000_t202" id="docshape5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691"/>
                    <w:gridCol w:w="3412"/>
                  </w:tblGrid>
                  <w:tr>
                    <w:trPr>
                      <w:trHeight w:val="520" w:hRule="atLeast"/>
                    </w:trPr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line="244" w:lineRule="exact"/>
                          <w:ind w:left="405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Public’s</w:t>
                        </w:r>
                      </w:p>
                      <w:p>
                        <w:pPr>
                          <w:pStyle w:val="TableParagraph"/>
                          <w:tabs>
                            <w:tab w:pos="7449" w:val="left" w:leader="none"/>
                          </w:tabs>
                          <w:spacing w:line="245" w:lineRule="exact" w:before="11"/>
                          <w:ind w:left="820" w:right="-377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Signature</w:t>
                        </w:r>
                        <w:r>
                          <w:rPr>
                            <w:b/>
                            <w:sz w:val="22"/>
                            <w:vertAlign w:val="superscript"/>
                          </w:rPr>
                          <w:t>1</w:t>
                        </w:r>
                        <w:r>
                          <w:rPr>
                            <w:sz w:val="22"/>
                            <w:vertAlign w:val="baseline"/>
                          </w:rPr>
                          <w:t>: </w:t>
                        </w:r>
                        <w:r>
                          <w:rPr>
                            <w:spacing w:val="-1"/>
                            <w:sz w:val="22"/>
                            <w:vertAlign w:val="baseline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  <w:vertAlign w:val="baselin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  <w:vertAlign w:val="baseline"/>
                          </w:rPr>
                          <w:tab/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>
                    <w:trPr>
                      <w:trHeight w:val="775" w:hRule="atLeast"/>
                    </w:trPr>
                    <w:tc>
                      <w:tcPr>
                        <w:tcW w:w="3691" w:type="dxa"/>
                      </w:tcPr>
                      <w:p>
                        <w:pPr>
                          <w:pStyle w:val="TableParagraph"/>
                          <w:spacing w:before="9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ind w:left="5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Notary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Registration</w:t>
                        </w:r>
                      </w:p>
                      <w:p>
                        <w:pPr>
                          <w:pStyle w:val="TableParagraph"/>
                          <w:tabs>
                            <w:tab w:pos="5289" w:val="left" w:leader="none"/>
                          </w:tabs>
                          <w:spacing w:line="233" w:lineRule="exact" w:before="7"/>
                          <w:ind w:left="1475" w:right="-1613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No. </w:t>
                        </w:r>
                        <w:r>
                          <w:rPr>
                            <w:spacing w:val="-17"/>
                            <w:sz w:val="22"/>
                          </w:rPr>
                          <w:t> </w:t>
                        </w:r>
                        <w:r>
                          <w:rPr>
                            <w:w w:val="100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c>
                    <w:tc>
                      <w:tcPr>
                        <w:tcW w:w="3412" w:type="dxa"/>
                      </w:tcPr>
                      <w:p>
                        <w:pPr>
                          <w:pStyle w:val="TableParagraph"/>
                          <w:spacing w:line="244" w:lineRule="auto" w:before="3"/>
                          <w:ind w:left="1891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pacing w:val="-1"/>
                            <w:sz w:val="22"/>
                          </w:rPr>
                          <w:t>My Commission</w:t>
                        </w:r>
                        <w:r>
                          <w:rPr>
                            <w:spacing w:val="-5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Expires:</w:t>
                        </w:r>
                      </w:p>
                      <w:p>
                        <w:pPr>
                          <w:pStyle w:val="TableParagraph"/>
                          <w:spacing w:line="233" w:lineRule="exact" w:before="3"/>
                          <w:ind w:left="1890" w:right="47"/>
                          <w:jc w:val="center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(Affix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Seal)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2"/>
        </w:rPr>
        <w:t>this</w:t>
      </w:r>
      <w:r>
        <w:rPr>
          <w:sz w:val="22"/>
          <w:u w:val="single"/>
        </w:rPr>
        <w:tab/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, 20</w:t>
      </w:r>
      <w:r>
        <w:rPr>
          <w:sz w:val="22"/>
          <w:u w:val="single"/>
        </w:rPr>
        <w:tab/>
      </w:r>
      <w:r>
        <w:rPr>
          <w:sz w:val="22"/>
        </w:rPr>
        <w:t>,</w:t>
      </w:r>
      <w:r>
        <w:rPr>
          <w:spacing w:val="1"/>
          <w:sz w:val="22"/>
        </w:rPr>
        <w:t> </w:t>
      </w:r>
      <w:r>
        <w:rPr>
          <w:sz w:val="22"/>
        </w:rPr>
        <w:t>in the</w:t>
      </w:r>
      <w:r>
        <w:rPr>
          <w:spacing w:val="1"/>
          <w:sz w:val="22"/>
        </w:rPr>
        <w:t> </w:t>
      </w:r>
      <w:r>
        <w:rPr>
          <w:sz w:val="22"/>
        </w:rPr>
        <w:t>City/County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z w:val="22"/>
          <w:u w:val="single"/>
        </w:rPr>
        <w:tab/>
      </w:r>
      <w:r>
        <w:rPr>
          <w:sz w:val="22"/>
        </w:rPr>
        <w:t>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tabs>
          <w:tab w:pos="2313" w:val="left" w:leader="none"/>
        </w:tabs>
        <w:spacing w:before="214"/>
        <w:ind w:left="0" w:right="111" w:firstLine="0"/>
        <w:jc w:val="right"/>
        <w:rPr>
          <w:sz w:val="22"/>
        </w:rPr>
      </w:pP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  <w:r>
        <w:rPr/>
        <w:pict>
          <v:rect style="position:absolute;margin-left:64.800003pt;margin-top:11.467572pt;width:144.050pt;height:.48pt;mso-position-horizontal-relative:page;mso-position-vertical-relative:paragraph;z-index:-15728640;mso-wrap-distance-left:0;mso-wrap-distance-right:0" id="docshape6" filled="true" fillcolor="#000000" stroked="false">
            <v:fill type="solid"/>
            <w10:wrap type="topAndBottom"/>
          </v:rect>
        </w:pict>
      </w:r>
    </w:p>
    <w:p>
      <w:pPr>
        <w:spacing w:line="264" w:lineRule="auto" w:before="89"/>
        <w:ind w:left="235" w:right="592" w:firstLine="0"/>
        <w:jc w:val="left"/>
        <w:rPr>
          <w:sz w:val="16"/>
        </w:rPr>
      </w:pPr>
      <w:r>
        <w:rPr>
          <w:b/>
          <w:position w:val="8"/>
          <w:sz w:val="14"/>
        </w:rPr>
        <w:t>1</w:t>
      </w:r>
      <w:r>
        <w:rPr>
          <w:b/>
          <w:spacing w:val="1"/>
          <w:position w:val="8"/>
          <w:sz w:val="14"/>
        </w:rPr>
        <w:t> </w:t>
      </w:r>
      <w:r>
        <w:rPr>
          <w:b/>
          <w:sz w:val="16"/>
        </w:rPr>
        <w:t>Pursuant to §47.1-15(3) of the Code of Virginia, as amended, the notarial certificate wording must be contained on the same page as the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signature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being</w:t>
      </w:r>
      <w:r>
        <w:rPr>
          <w:b/>
          <w:spacing w:val="1"/>
          <w:sz w:val="16"/>
        </w:rPr>
        <w:t> </w:t>
      </w:r>
      <w:r>
        <w:rPr>
          <w:b/>
          <w:sz w:val="16"/>
        </w:rPr>
        <w:t>notarized</w:t>
      </w:r>
      <w:r>
        <w:rPr>
          <w:sz w:val="16"/>
        </w:rPr>
        <w:t>.</w:t>
      </w:r>
    </w:p>
    <w:p>
      <w:pPr>
        <w:pStyle w:val="BodyText"/>
        <w:spacing w:before="6"/>
        <w:rPr>
          <w:sz w:val="11"/>
        </w:rPr>
      </w:pPr>
    </w:p>
    <w:p>
      <w:pPr>
        <w:spacing w:before="94"/>
        <w:ind w:left="235" w:right="0" w:firstLine="0"/>
        <w:jc w:val="left"/>
        <w:rPr>
          <w:sz w:val="16"/>
        </w:rPr>
      </w:pPr>
      <w:r>
        <w:rPr>
          <w:sz w:val="16"/>
        </w:rPr>
        <w:t>DMLR-PT-250</w:t>
      </w:r>
    </w:p>
    <w:p>
      <w:pPr>
        <w:spacing w:before="6"/>
        <w:ind w:left="235" w:right="0" w:firstLine="0"/>
        <w:jc w:val="left"/>
        <w:rPr>
          <w:sz w:val="16"/>
        </w:rPr>
      </w:pPr>
      <w:r>
        <w:rPr>
          <w:sz w:val="16"/>
        </w:rPr>
        <w:t>Rev. 10/21</w:t>
      </w:r>
    </w:p>
    <w:sectPr>
      <w:type w:val="continuous"/>
      <w:pgSz w:w="12240" w:h="15840"/>
      <w:pgMar w:top="860" w:bottom="280" w:left="106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47"/>
      <w:ind w:left="4264" w:right="4620"/>
      <w:jc w:val="center"/>
    </w:pPr>
    <w:rPr>
      <w:rFonts w:ascii="Times New Roman" w:hAnsi="Times New Roman" w:eastAsia="Times New Roman" w:cs="Times New Roman"/>
      <w:b/>
      <w:bCs/>
      <w:sz w:val="28"/>
      <w:szCs w:val="28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2021-11-29T21:02:54Z</dcterms:created>
  <dcterms:modified xsi:type="dcterms:W3CDTF">2021-11-29T21:02:54Z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