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571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50976">
            <wp:simplePos x="0" y="0"/>
            <wp:positionH relativeFrom="page">
              <wp:posOffset>1409700</wp:posOffset>
            </wp:positionH>
            <wp:positionV relativeFrom="paragraph">
              <wp:posOffset>66150</wp:posOffset>
            </wp:positionV>
            <wp:extent cx="2080260" cy="55752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557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6"/>
        </w:rPr>
        <w:t>COMMONWEALTH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VIRGINIA</w:t>
      </w:r>
    </w:p>
    <w:p>
      <w:pPr>
        <w:spacing w:before="94"/>
        <w:ind w:left="5713" w:right="1969" w:firstLine="0"/>
        <w:jc w:val="left"/>
        <w:rPr>
          <w:sz w:val="16"/>
        </w:rPr>
      </w:pP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4"/>
          <w:sz w:val="16"/>
        </w:rPr>
        <w:t> </w:t>
      </w:r>
      <w:r>
        <w:rPr>
          <w:sz w:val="16"/>
        </w:rPr>
        <w:t>LAND REPURPOSING</w:t>
      </w:r>
    </w:p>
    <w:p>
      <w:pPr>
        <w:spacing w:before="2"/>
        <w:ind w:left="5713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8"/>
          <w:sz w:val="16"/>
        </w:rPr>
        <w:t> </w:t>
      </w:r>
      <w:r>
        <w:rPr>
          <w:sz w:val="16"/>
        </w:rPr>
        <w:t>MOUNTAIN</w:t>
      </w:r>
      <w:r>
        <w:rPr>
          <w:spacing w:val="-5"/>
          <w:sz w:val="16"/>
        </w:rPr>
        <w:t> </w:t>
      </w:r>
      <w:r>
        <w:rPr>
          <w:sz w:val="16"/>
        </w:rPr>
        <w:t>EMPIRE</w:t>
      </w:r>
      <w:r>
        <w:rPr>
          <w:spacing w:val="-8"/>
          <w:sz w:val="16"/>
        </w:rPr>
        <w:t> </w:t>
      </w:r>
      <w:r>
        <w:rPr>
          <w:sz w:val="16"/>
        </w:rPr>
        <w:t>ROAD;</w:t>
      </w:r>
      <w:r>
        <w:rPr>
          <w:spacing w:val="-8"/>
          <w:sz w:val="16"/>
        </w:rPr>
        <w:t> </w:t>
      </w:r>
      <w:r>
        <w:rPr>
          <w:sz w:val="16"/>
        </w:rPr>
        <w:t>BIG</w:t>
      </w:r>
      <w:r>
        <w:rPr>
          <w:spacing w:val="-9"/>
          <w:sz w:val="16"/>
        </w:rPr>
        <w:t> </w:t>
      </w:r>
      <w:r>
        <w:rPr>
          <w:sz w:val="16"/>
        </w:rPr>
        <w:t>STONE</w:t>
      </w:r>
      <w:r>
        <w:rPr>
          <w:spacing w:val="-1"/>
          <w:sz w:val="16"/>
        </w:rPr>
        <w:t> </w:t>
      </w:r>
      <w:r>
        <w:rPr>
          <w:sz w:val="16"/>
        </w:rPr>
        <w:t>GAP,</w:t>
      </w:r>
      <w:r>
        <w:rPr>
          <w:spacing w:val="-4"/>
          <w:sz w:val="16"/>
        </w:rPr>
        <w:t> </w:t>
      </w:r>
      <w:r>
        <w:rPr>
          <w:sz w:val="16"/>
        </w:rPr>
        <w:t>VA</w:t>
      </w:r>
      <w:r>
        <w:rPr>
          <w:spacing w:val="-7"/>
          <w:sz w:val="16"/>
        </w:rPr>
        <w:t> </w:t>
      </w:r>
      <w:r>
        <w:rPr>
          <w:sz w:val="16"/>
        </w:rPr>
        <w:t>24219</w:t>
      </w:r>
    </w:p>
    <w:p>
      <w:pPr>
        <w:tabs>
          <w:tab w:pos="5778" w:val="left" w:leader="none"/>
          <w:tab w:pos="9829" w:val="left" w:leader="none"/>
        </w:tabs>
        <w:spacing w:before="1"/>
        <w:ind w:left="972" w:right="0" w:firstLine="0"/>
        <w:jc w:val="left"/>
        <w:rPr>
          <w:sz w:val="16"/>
        </w:rPr>
      </w:pP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pacing w:val="-1"/>
          <w:sz w:val="16"/>
          <w:u w:val="single"/>
        </w:rPr>
        <w:t>TELEPHONE:</w:t>
      </w:r>
      <w:r>
        <w:rPr>
          <w:spacing w:val="-5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9"/>
          <w:sz w:val="16"/>
          <w:u w:val="single"/>
        </w:rPr>
        <w:t> </w:t>
      </w:r>
      <w:r>
        <w:rPr>
          <w:sz w:val="16"/>
          <w:u w:val="single"/>
        </w:rPr>
        <w:t>523-8100</w:t>
        <w:tab/>
      </w:r>
    </w:p>
    <w:p>
      <w:pPr>
        <w:pStyle w:val="BodyText"/>
        <w:rPr>
          <w:b w:val="0"/>
          <w:sz w:val="17"/>
        </w:rPr>
      </w:pPr>
    </w:p>
    <w:p>
      <w:pPr>
        <w:pStyle w:val="Title"/>
      </w:pPr>
      <w:r>
        <w:rPr/>
        <w:t>REQUEST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PMU*</w:t>
      </w:r>
      <w:r>
        <w:rPr>
          <w:spacing w:val="-10"/>
        </w:rPr>
        <w:t> </w:t>
      </w:r>
      <w:r>
        <w:rPr/>
        <w:t>RELINQUISHMENT</w:t>
      </w:r>
    </w:p>
    <w:p>
      <w:pPr>
        <w:tabs>
          <w:tab w:pos="5220" w:val="left" w:leader="none"/>
          <w:tab w:pos="9884" w:val="left" w:leader="none"/>
        </w:tabs>
        <w:spacing w:before="172"/>
        <w:ind w:left="1080" w:right="0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duly</w:t>
      </w:r>
      <w:r>
        <w:rPr>
          <w:spacing w:val="-10"/>
          <w:sz w:val="24"/>
        </w:rPr>
        <w:t> </w:t>
      </w:r>
      <w:r>
        <w:rPr>
          <w:sz w:val="24"/>
        </w:rPr>
        <w:t>authorized</w:t>
      </w:r>
      <w:r>
        <w:rPr>
          <w:spacing w:val="-1"/>
          <w:sz w:val="24"/>
        </w:rPr>
        <w:t> </w:t>
      </w:r>
      <w:r>
        <w:rPr>
          <w:sz w:val="24"/>
        </w:rPr>
        <w:t>representative</w:t>
      </w:r>
      <w:r>
        <w:rPr>
          <w:spacing w:val="-1"/>
          <w:sz w:val="24"/>
        </w:rPr>
        <w:t> </w:t>
      </w:r>
      <w:r>
        <w:rPr>
          <w:sz w:val="24"/>
        </w:rPr>
        <w:t>of</w:t>
        <w:tab/>
      </w:r>
      <w:r>
        <w:rPr>
          <w:sz w:val="24"/>
          <w:u w:val="single"/>
        </w:rPr>
        <w:t> </w:t>
        <w:tab/>
      </w:r>
    </w:p>
    <w:p>
      <w:pPr>
        <w:spacing w:before="9"/>
        <w:ind w:left="7808" w:right="0" w:firstLine="0"/>
        <w:jc w:val="left"/>
        <w:rPr>
          <w:sz w:val="24"/>
        </w:rPr>
      </w:pPr>
      <w:r>
        <w:rPr>
          <w:sz w:val="24"/>
        </w:rPr>
        <w:t>Permittee**</w:t>
      </w:r>
    </w:p>
    <w:p>
      <w:pPr>
        <w:pStyle w:val="BodyText"/>
        <w:rPr>
          <w:b w:val="0"/>
          <w:sz w:val="24"/>
        </w:rPr>
      </w:pPr>
    </w:p>
    <w:p>
      <w:pPr>
        <w:spacing w:before="0"/>
        <w:ind w:left="22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hereby</w:t>
      </w:r>
      <w:r>
        <w:rPr>
          <w:spacing w:val="-9"/>
          <w:sz w:val="24"/>
        </w:rPr>
        <w:t> </w:t>
      </w:r>
      <w:r>
        <w:rPr>
          <w:sz w:val="24"/>
        </w:rPr>
        <w:t>relinquish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Permittee’s</w:t>
      </w:r>
      <w:r>
        <w:rPr>
          <w:spacing w:val="-2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Coal</w:t>
      </w:r>
      <w:r>
        <w:rPr>
          <w:spacing w:val="-1"/>
          <w:sz w:val="24"/>
        </w:rPr>
        <w:t> </w:t>
      </w:r>
      <w:r>
        <w:rPr>
          <w:sz w:val="24"/>
        </w:rPr>
        <w:t>Surface</w:t>
      </w:r>
      <w:r>
        <w:rPr>
          <w:spacing w:val="-3"/>
          <w:sz w:val="24"/>
        </w:rPr>
        <w:t> </w:t>
      </w:r>
      <w:r>
        <w:rPr>
          <w:sz w:val="24"/>
        </w:rPr>
        <w:t>Mining</w:t>
      </w:r>
      <w:r>
        <w:rPr>
          <w:spacing w:val="-6"/>
          <w:sz w:val="24"/>
        </w:rPr>
        <w:t> </w:t>
      </w:r>
      <w:r>
        <w:rPr>
          <w:sz w:val="24"/>
        </w:rPr>
        <w:t>Operation</w:t>
      </w:r>
      <w:r>
        <w:rPr>
          <w:spacing w:val="-2"/>
          <w:sz w:val="24"/>
        </w:rPr>
        <w:t> </w:t>
      </w:r>
      <w:r>
        <w:rPr>
          <w:sz w:val="24"/>
        </w:rPr>
        <w:t>(CSMO)</w:t>
      </w:r>
      <w:r>
        <w:rPr>
          <w:spacing w:val="-1"/>
          <w:sz w:val="24"/>
        </w:rPr>
        <w:t> </w:t>
      </w:r>
      <w:r>
        <w:rPr>
          <w:sz w:val="24"/>
        </w:rPr>
        <w:t>Permit</w:t>
      </w:r>
      <w:r>
        <w:rPr>
          <w:spacing w:val="-4"/>
          <w:sz w:val="24"/>
        </w:rPr>
        <w:t> </w:t>
      </w:r>
      <w:r>
        <w:rPr>
          <w:sz w:val="24"/>
        </w:rPr>
        <w:t>Number</w:t>
      </w:r>
    </w:p>
    <w:p>
      <w:pPr>
        <w:pStyle w:val="BodyText"/>
        <w:rPr>
          <w:b w:val="0"/>
          <w:sz w:val="24"/>
        </w:rPr>
      </w:pPr>
    </w:p>
    <w:p>
      <w:pPr>
        <w:tabs>
          <w:tab w:pos="2288" w:val="left" w:leader="none"/>
          <w:tab w:pos="2962" w:val="left" w:leader="none"/>
          <w:tab w:pos="4676" w:val="left" w:leader="none"/>
        </w:tabs>
        <w:spacing w:before="0"/>
        <w:ind w:left="298" w:right="0" w:firstLine="0"/>
        <w:jc w:val="center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for</w:t>
        <w:tab/>
      </w:r>
      <w:r>
        <w:rPr>
          <w:sz w:val="24"/>
          <w:u w:val="single"/>
        </w:rPr>
        <w:t> </w:t>
        <w:tab/>
      </w:r>
      <w:r>
        <w:rPr>
          <w:sz w:val="24"/>
        </w:rPr>
        <w:t>acres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PMU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pStyle w:val="BodyText"/>
        <w:spacing w:before="11"/>
        <w:rPr>
          <w:b w:val="0"/>
          <w:sz w:val="17"/>
        </w:rPr>
      </w:pPr>
    </w:p>
    <w:p>
      <w:pPr>
        <w:tabs>
          <w:tab w:pos="3871" w:val="left" w:leader="none"/>
        </w:tabs>
        <w:spacing w:before="90"/>
        <w:ind w:left="112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Seam</w:t>
      </w:r>
      <w:r>
        <w:rPr>
          <w:spacing w:val="-2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PMU</w:t>
      </w:r>
      <w:r>
        <w:rPr>
          <w:spacing w:val="-2"/>
          <w:sz w:val="24"/>
        </w:rPr>
        <w:t> </w:t>
      </w:r>
      <w:r>
        <w:rPr>
          <w:sz w:val="24"/>
        </w:rPr>
        <w:t>Relinquishment</w:t>
      </w:r>
      <w:r>
        <w:rPr>
          <w:spacing w:val="-1"/>
          <w:sz w:val="24"/>
        </w:rPr>
        <w:t> </w:t>
      </w:r>
      <w:r>
        <w:rPr>
          <w:sz w:val="24"/>
        </w:rPr>
        <w:t>Map)</w:t>
      </w:r>
    </w:p>
    <w:p>
      <w:pPr>
        <w:pStyle w:val="BodyText"/>
        <w:spacing w:before="2"/>
        <w:rPr>
          <w:b w:val="0"/>
          <w:sz w:val="17"/>
        </w:rPr>
      </w:pPr>
    </w:p>
    <w:p>
      <w:pPr>
        <w:spacing w:before="90"/>
        <w:ind w:left="220" w:right="0" w:firstLine="0"/>
        <w:jc w:val="left"/>
        <w:rPr>
          <w:sz w:val="24"/>
        </w:rPr>
      </w:pP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Division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Mined</w:t>
      </w:r>
      <w:r>
        <w:rPr>
          <w:spacing w:val="2"/>
          <w:sz w:val="24"/>
        </w:rPr>
        <w:t> </w:t>
      </w:r>
      <w:r>
        <w:rPr>
          <w:sz w:val="24"/>
        </w:rPr>
        <w:t>Land</w:t>
      </w:r>
      <w:r>
        <w:rPr>
          <w:spacing w:val="-2"/>
          <w:sz w:val="24"/>
        </w:rPr>
        <w:t> </w:t>
      </w:r>
      <w:r>
        <w:rPr>
          <w:sz w:val="24"/>
        </w:rPr>
        <w:t>Reclamation’s</w:t>
      </w:r>
      <w:r>
        <w:rPr>
          <w:spacing w:val="-2"/>
          <w:sz w:val="24"/>
        </w:rPr>
        <w:t> </w:t>
      </w:r>
      <w:r>
        <w:rPr>
          <w:sz w:val="24"/>
        </w:rPr>
        <w:t>approval,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acreage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permitted</w:t>
      </w:r>
      <w:r>
        <w:rPr>
          <w:spacing w:val="-5"/>
          <w:sz w:val="24"/>
        </w:rPr>
        <w:t> </w:t>
      </w:r>
      <w:r>
        <w:rPr>
          <w:sz w:val="24"/>
        </w:rPr>
        <w:t>to</w:t>
      </w:r>
    </w:p>
    <w:p>
      <w:pPr>
        <w:pStyle w:val="BodyText"/>
        <w:rPr>
          <w:b w:val="0"/>
          <w:sz w:val="24"/>
        </w:rPr>
      </w:pPr>
    </w:p>
    <w:p>
      <w:pPr>
        <w:tabs>
          <w:tab w:pos="720" w:val="left" w:leader="none"/>
        </w:tabs>
        <w:spacing w:before="0"/>
        <w:ind w:left="220" w:right="0" w:firstLine="0"/>
        <w:jc w:val="left"/>
        <w:rPr>
          <w:sz w:val="24"/>
        </w:rPr>
      </w:pPr>
      <w:r>
        <w:rPr/>
        <w:pict>
          <v:rect style="position:absolute;margin-left:329.450012pt;margin-top:12.52311pt;width:92.184pt;height:.6pt;mso-position-horizontal-relative:page;mso-position-vertical-relative:paragraph;z-index:15732224" id="docshape1" filled="true" fillcolor="#000000" stroked="false">
            <v:fill type="solid"/>
            <w10:wrap type="none"/>
          </v:rect>
        </w:pict>
      </w:r>
      <w:r>
        <w:rPr>
          <w:sz w:val="24"/>
          <w:u w:val="single"/>
        </w:rPr>
        <w:t> </w:t>
        <w:tab/>
      </w:r>
      <w:r>
        <w:rPr>
          <w:sz w:val="24"/>
        </w:rPr>
        <w:t>Permit</w:t>
      </w:r>
      <w:r>
        <w:rPr>
          <w:spacing w:val="-4"/>
          <w:sz w:val="24"/>
        </w:rPr>
        <w:t> </w:t>
      </w:r>
      <w:r>
        <w:rPr>
          <w:sz w:val="24"/>
        </w:rPr>
        <w:t>Number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9"/>
        </w:rPr>
      </w:pPr>
      <w:r>
        <w:rPr/>
        <w:pict>
          <v:shape style="position:absolute;margin-left:84.550003pt;margin-top:17.923584pt;width:250.15pt;height:.1pt;mso-position-horizontal-relative:page;mso-position-vertical-relative:paragraph;z-index:-15728640;mso-wrap-distance-left:0;mso-wrap-distance-right:0" id="docshape2" coordorigin="1691,358" coordsize="5003,0" path="m1691,358l6694,358e" filled="false" stroked="true" strokeweight=".5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9.25pt;margin-top:17.923584pt;width:168.1pt;height:.1pt;mso-position-horizontal-relative:page;mso-position-vertical-relative:paragraph;z-index:-15728128;mso-wrap-distance-left:0;mso-wrap-distance-right:0" id="docshape3" coordorigin="7185,358" coordsize="3362,0" path="m7185,358l10547,358e" filled="false" stroked="true" strokeweight=".580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6481" w:val="left" w:leader="none"/>
        </w:tabs>
        <w:spacing w:line="273" w:lineRule="exact"/>
        <w:ind w:left="2016"/>
      </w:pPr>
      <w:r>
        <w:rPr/>
        <w:t>Print</w:t>
      </w:r>
      <w:r>
        <w:rPr>
          <w:spacing w:val="-4"/>
        </w:rPr>
        <w:t> </w:t>
      </w:r>
      <w:r>
        <w:rPr/>
        <w:t>Name</w:t>
        <w:tab/>
        <w:t>Title/Position**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84.550003pt;margin-top:16.495281pt;width:250.15pt;height:.1pt;mso-position-horizontal-relative:page;mso-position-vertical-relative:paragraph;z-index:-15727616;mso-wrap-distance-left:0;mso-wrap-distance-right:0" id="docshape4" coordorigin="1691,330" coordsize="5003,0" path="m1691,330l6694,330e" filled="false" stroked="true" strokeweight=".58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9.25pt;margin-top:16.495281pt;width:168.1pt;height:.1pt;mso-position-horizontal-relative:page;mso-position-vertical-relative:paragraph;z-index:-15727104;mso-wrap-distance-left:0;mso-wrap-distance-right:0" id="docshape5" coordorigin="7185,330" coordsize="3362,0" path="m7185,330l10547,330e" filled="false" stroked="true" strokeweight=".581pt" strokecolor="#000000">
            <v:path arrowok="t"/>
            <v:stroke dashstyle="solid"/>
            <w10:wrap type="topAndBottom"/>
          </v:shape>
        </w:pict>
      </w:r>
    </w:p>
    <w:p>
      <w:pPr>
        <w:tabs>
          <w:tab w:pos="7045" w:val="left" w:leader="none"/>
        </w:tabs>
        <w:spacing w:before="0"/>
        <w:ind w:left="2112" w:right="0" w:firstLine="0"/>
        <w:jc w:val="left"/>
        <w:rPr>
          <w:b/>
          <w:sz w:val="24"/>
        </w:rPr>
      </w:pPr>
      <w:r>
        <w:rPr>
          <w:b/>
          <w:sz w:val="24"/>
        </w:rPr>
        <w:t>Signature</w:t>
        <w:tab/>
        <w:t>Date</w:t>
      </w:r>
    </w:p>
    <w:p>
      <w:pPr>
        <w:pStyle w:val="BodyText"/>
        <w:spacing w:before="7"/>
        <w:rPr>
          <w:sz w:val="23"/>
        </w:rPr>
      </w:pPr>
    </w:p>
    <w:p>
      <w:pPr>
        <w:spacing w:line="274" w:lineRule="exact" w:before="1"/>
        <w:ind w:left="2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NOTARIZATION</w:t>
      </w:r>
    </w:p>
    <w:p>
      <w:pPr>
        <w:tabs>
          <w:tab w:pos="5115" w:val="left" w:leader="none"/>
          <w:tab w:pos="9023" w:val="left" w:leader="none"/>
        </w:tabs>
        <w:spacing w:line="274" w:lineRule="exact" w:before="0"/>
        <w:ind w:left="220" w:right="0" w:firstLine="0"/>
        <w:jc w:val="left"/>
        <w:rPr>
          <w:sz w:val="24"/>
        </w:rPr>
      </w:pPr>
      <w:r>
        <w:rPr>
          <w:sz w:val="24"/>
        </w:rPr>
        <w:t>Subscribed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affirmed/sworn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by</w:t>
        <w:tab/>
      </w:r>
      <w:r>
        <w:rPr>
          <w:sz w:val="24"/>
          <w:u w:val="single"/>
        </w:rPr>
        <w:t> </w:t>
        <w:tab/>
      </w:r>
    </w:p>
    <w:p>
      <w:pPr>
        <w:pStyle w:val="BodyText"/>
        <w:spacing w:before="6"/>
        <w:rPr>
          <w:b w:val="0"/>
          <w:sz w:val="16"/>
        </w:rPr>
      </w:pPr>
    </w:p>
    <w:p>
      <w:pPr>
        <w:tabs>
          <w:tab w:pos="2117" w:val="left" w:leader="none"/>
          <w:tab w:pos="4452" w:val="left" w:leader="none"/>
          <w:tab w:pos="6159" w:val="left" w:leader="none"/>
          <w:tab w:pos="9023" w:val="left" w:leader="none"/>
        </w:tabs>
        <w:spacing w:before="90"/>
        <w:ind w:left="220" w:right="0" w:firstLine="0"/>
        <w:jc w:val="left"/>
        <w:rPr>
          <w:sz w:val="24"/>
        </w:rPr>
      </w:pPr>
      <w:r>
        <w:rPr>
          <w:sz w:val="24"/>
        </w:rPr>
        <w:t>this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,in 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of</w:t>
        <w:tab/>
      </w:r>
      <w:r>
        <w:rPr>
          <w:sz w:val="24"/>
          <w:u w:val="single"/>
        </w:rPr>
        <w:t> </w:t>
        <w:tab/>
      </w:r>
    </w:p>
    <w:p>
      <w:pPr>
        <w:pStyle w:val="BodyText"/>
        <w:spacing w:before="1"/>
        <w:rPr>
          <w:b w:val="0"/>
          <w:sz w:val="17"/>
        </w:rPr>
      </w:pPr>
    </w:p>
    <w:p>
      <w:pPr>
        <w:tabs>
          <w:tab w:pos="2558" w:val="left" w:leader="none"/>
          <w:tab w:pos="7340" w:val="left" w:leader="none"/>
        </w:tabs>
        <w:spacing w:before="90"/>
        <w:ind w:left="220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City/County</w:t>
      </w:r>
      <w:r>
        <w:rPr>
          <w:spacing w:val="-11"/>
          <w:sz w:val="24"/>
        </w:rPr>
        <w:t> </w:t>
      </w:r>
      <w:r>
        <w:rPr>
          <w:sz w:val="24"/>
        </w:rPr>
        <w:t>of</w:t>
        <w:tab/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8"/>
        </w:rPr>
      </w:pPr>
      <w:r>
        <w:rPr/>
        <w:pict>
          <v:shape style="position:absolute;margin-left:84.550003pt;margin-top:17.557901pt;width:205.55pt;height:.1pt;mso-position-horizontal-relative:page;mso-position-vertical-relative:paragraph;z-index:-15726592;mso-wrap-distance-left:0;mso-wrap-distance-right:0" id="docshape6" coordorigin="1691,351" coordsize="4111,0" path="m1691,351l5802,351e" filled="false" stroked="true" strokeweight=".58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4.75pt;margin-top:17.557901pt;width:192.55pt;height:.1pt;mso-position-horizontal-relative:page;mso-position-vertical-relative:paragraph;z-index:-15726080;mso-wrap-distance-left:0;mso-wrap-distance-right:0" id="docshape7" coordorigin="6695,351" coordsize="3851,0" path="m6695,351l10546,351e" filled="false" stroked="true" strokeweight=".581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5796" w:val="left" w:leader="none"/>
        </w:tabs>
        <w:spacing w:line="272" w:lineRule="exact"/>
      </w:pPr>
      <w:r>
        <w:rPr/>
        <w:t>Notary</w:t>
      </w:r>
      <w:r>
        <w:rPr>
          <w:spacing w:val="-2"/>
        </w:rPr>
        <w:t> </w:t>
      </w:r>
      <w:r>
        <w:rPr/>
        <w:t>Public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(printed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typed)</w:t>
        <w:tab/>
        <w:t>Notary</w:t>
      </w:r>
      <w:r>
        <w:rPr>
          <w:spacing w:val="-2"/>
        </w:rPr>
        <w:t> </w:t>
      </w:r>
      <w:r>
        <w:rPr/>
        <w:t>Public</w:t>
      </w:r>
      <w:r>
        <w:rPr>
          <w:spacing w:val="-6"/>
        </w:rPr>
        <w:t> </w:t>
      </w:r>
      <w:r>
        <w:rPr/>
        <w:t>Signature</w:t>
      </w:r>
    </w:p>
    <w:p>
      <w:pPr>
        <w:pStyle w:val="BodyText"/>
        <w:spacing w:before="1"/>
        <w:rPr>
          <w:sz w:val="23"/>
        </w:rPr>
      </w:pPr>
    </w:p>
    <w:p>
      <w:pPr>
        <w:tabs>
          <w:tab w:pos="5115" w:val="left" w:leader="none"/>
          <w:tab w:pos="9023" w:val="left" w:leader="none"/>
        </w:tabs>
        <w:spacing w:before="1"/>
        <w:ind w:left="220" w:right="0" w:firstLine="0"/>
        <w:jc w:val="left"/>
        <w:rPr>
          <w:sz w:val="24"/>
        </w:rPr>
      </w:pPr>
      <w:r>
        <w:rPr>
          <w:sz w:val="24"/>
        </w:rPr>
        <w:t>My</w:t>
      </w:r>
      <w:r>
        <w:rPr>
          <w:spacing w:val="-11"/>
          <w:sz w:val="24"/>
        </w:rPr>
        <w:t> </w:t>
      </w:r>
      <w:r>
        <w:rPr>
          <w:sz w:val="24"/>
        </w:rPr>
        <w:t>Commission</w:t>
      </w:r>
      <w:r>
        <w:rPr>
          <w:spacing w:val="1"/>
          <w:sz w:val="24"/>
        </w:rPr>
        <w:t> </w:t>
      </w:r>
      <w:r>
        <w:rPr>
          <w:sz w:val="24"/>
        </w:rPr>
        <w:t>expire</w:t>
      </w:r>
      <w:r>
        <w:rPr>
          <w:sz w:val="24"/>
          <w:u w:val="single"/>
        </w:rPr>
        <w:tab/>
      </w:r>
      <w:r>
        <w:rPr>
          <w:sz w:val="24"/>
        </w:rPr>
        <w:t>Registration</w:t>
      </w:r>
      <w:r>
        <w:rPr>
          <w:spacing w:val="-3"/>
          <w:sz w:val="24"/>
        </w:rPr>
        <w:t> </w:t>
      </w:r>
      <w:r>
        <w:rPr>
          <w:sz w:val="24"/>
        </w:rPr>
        <w:t>No. </w:t>
      </w:r>
      <w:r>
        <w:rPr>
          <w:spacing w:val="-20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3"/>
        </w:rPr>
      </w:pPr>
    </w:p>
    <w:p>
      <w:pPr>
        <w:pStyle w:val="BodyText"/>
        <w:spacing w:line="232" w:lineRule="auto" w:before="124"/>
        <w:ind w:left="220"/>
        <w:rPr>
          <w:b w:val="0"/>
        </w:rPr>
      </w:pP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Pursuant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§47.1-15(3)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Code</w:t>
      </w:r>
      <w:r>
        <w:rPr>
          <w:spacing w:val="-6"/>
          <w:vertAlign w:val="baseline"/>
        </w:rPr>
        <w:t> </w:t>
      </w:r>
      <w:r>
        <w:rPr>
          <w:vertAlign w:val="baseline"/>
        </w:rPr>
        <w:t>of Virginia,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amended,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notarial</w:t>
      </w:r>
      <w:r>
        <w:rPr>
          <w:spacing w:val="-5"/>
          <w:vertAlign w:val="baseline"/>
        </w:rPr>
        <w:t> </w:t>
      </w:r>
      <w:r>
        <w:rPr>
          <w:vertAlign w:val="baseline"/>
        </w:rPr>
        <w:t>certificate</w:t>
      </w:r>
      <w:r>
        <w:rPr>
          <w:spacing w:val="-7"/>
          <w:vertAlign w:val="baseline"/>
        </w:rPr>
        <w:t> </w:t>
      </w:r>
      <w:r>
        <w:rPr>
          <w:vertAlign w:val="baseline"/>
        </w:rPr>
        <w:t>wording</w:t>
      </w:r>
      <w:r>
        <w:rPr>
          <w:spacing w:val="-2"/>
          <w:vertAlign w:val="baseline"/>
        </w:rPr>
        <w:t> </w:t>
      </w:r>
      <w:r>
        <w:rPr>
          <w:vertAlign w:val="baseline"/>
        </w:rPr>
        <w:t>must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-6"/>
          <w:vertAlign w:val="baseline"/>
        </w:rPr>
        <w:t> </w:t>
      </w:r>
      <w:r>
        <w:rPr>
          <w:vertAlign w:val="baseline"/>
        </w:rPr>
        <w:t>contained</w:t>
      </w:r>
      <w:r>
        <w:rPr>
          <w:spacing w:val="-4"/>
          <w:vertAlign w:val="baseline"/>
        </w:rPr>
        <w:t> </w:t>
      </w:r>
      <w:r>
        <w:rPr>
          <w:vertAlign w:val="baseline"/>
        </w:rPr>
        <w:t>on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same</w:t>
      </w:r>
      <w:r>
        <w:rPr>
          <w:spacing w:val="-2"/>
          <w:vertAlign w:val="baseline"/>
        </w:rPr>
        <w:t> </w:t>
      </w:r>
      <w:r>
        <w:rPr>
          <w:vertAlign w:val="baseline"/>
        </w:rPr>
        <w:t>page</w:t>
      </w:r>
      <w:r>
        <w:rPr>
          <w:spacing w:val="-6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signature</w:t>
      </w:r>
      <w:r>
        <w:rPr>
          <w:spacing w:val="-1"/>
          <w:vertAlign w:val="baseline"/>
        </w:rPr>
        <w:t> </w:t>
      </w:r>
      <w:r>
        <w:rPr>
          <w:vertAlign w:val="baseline"/>
        </w:rPr>
        <w:t>being</w:t>
      </w:r>
      <w:r>
        <w:rPr>
          <w:spacing w:val="1"/>
          <w:vertAlign w:val="baseline"/>
        </w:rPr>
        <w:t> </w:t>
      </w:r>
      <w:r>
        <w:rPr>
          <w:vertAlign w:val="baseline"/>
        </w:rPr>
        <w:t>notarized</w:t>
      </w:r>
      <w:r>
        <w:rPr>
          <w:b w:val="0"/>
          <w:vertAlign w:val="baseline"/>
        </w:rPr>
        <w:t>.</w:t>
      </w:r>
    </w:p>
    <w:p>
      <w:pPr>
        <w:pStyle w:val="BodyText"/>
        <w:spacing w:before="4"/>
        <w:ind w:left="220"/>
      </w:pPr>
      <w:r>
        <w:rPr/>
        <w:t>*PMU—Proposed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/>
        <w:t>Mining</w:t>
      </w:r>
      <w:r>
        <w:rPr>
          <w:spacing w:val="-4"/>
        </w:rPr>
        <w:t> </w:t>
      </w:r>
      <w:r>
        <w:rPr/>
        <w:t>Area</w:t>
      </w:r>
    </w:p>
    <w:p>
      <w:pPr>
        <w:pStyle w:val="BodyText"/>
        <w:spacing w:before="1"/>
        <w:ind w:left="220"/>
      </w:pPr>
      <w:r>
        <w:rPr/>
        <w:t>** If the person signing this certification is not listed under Item 1.6 of the “Application for Coal Surface Mining and Reclamation</w:t>
      </w:r>
      <w:r>
        <w:rPr>
          <w:spacing w:val="1"/>
        </w:rPr>
        <w:t> </w:t>
      </w:r>
      <w:r>
        <w:rPr/>
        <w:t>Operations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Permittee</w:t>
      </w:r>
      <w:r>
        <w:rPr>
          <w:spacing w:val="-6"/>
        </w:rPr>
        <w:t> </w:t>
      </w:r>
      <w:r>
        <w:rPr/>
        <w:t>Information”</w:t>
      </w:r>
      <w:r>
        <w:rPr>
          <w:spacing w:val="-3"/>
        </w:rPr>
        <w:t> </w:t>
      </w:r>
      <w:r>
        <w:rPr/>
        <w:t>(DMLR-PT-034p),</w:t>
      </w:r>
      <w:r>
        <w:rPr>
          <w:spacing w:val="-4"/>
        </w:rPr>
        <w:t> </w:t>
      </w:r>
      <w:r>
        <w:rPr/>
        <w:t>attach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copy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Power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Attorney,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Resolution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Board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Directors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allows the</w:t>
      </w:r>
      <w:r>
        <w:rPr>
          <w:spacing w:val="-2"/>
        </w:rPr>
        <w:t> </w:t>
      </w:r>
      <w:r>
        <w:rPr/>
        <w:t>person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act</w:t>
      </w:r>
      <w:r>
        <w:rPr>
          <w:spacing w:val="4"/>
        </w:rPr>
        <w:t> </w:t>
      </w:r>
      <w:r>
        <w:rPr/>
        <w:t>on</w:t>
      </w:r>
      <w:r>
        <w:rPr>
          <w:spacing w:val="1"/>
        </w:rPr>
        <w:t> </w:t>
      </w:r>
      <w:r>
        <w:rPr/>
        <w:t>behalf of the</w:t>
      </w:r>
      <w:r>
        <w:rPr>
          <w:spacing w:val="-2"/>
        </w:rPr>
        <w:t> </w:t>
      </w:r>
      <w:r>
        <w:rPr/>
        <w:t>Permit</w:t>
      </w:r>
      <w:r>
        <w:rPr>
          <w:spacing w:val="3"/>
        </w:rPr>
        <w:t> </w:t>
      </w:r>
      <w:r>
        <w:rPr/>
        <w:t>Applicant.</w:t>
      </w:r>
    </w:p>
    <w:p>
      <w:pPr>
        <w:pStyle w:val="BodyText"/>
        <w:spacing w:before="9"/>
      </w:pPr>
    </w:p>
    <w:p>
      <w:pPr>
        <w:spacing w:before="0"/>
        <w:ind w:left="220" w:right="0" w:firstLine="0"/>
        <w:jc w:val="left"/>
        <w:rPr>
          <w:sz w:val="16"/>
        </w:rPr>
      </w:pPr>
      <w:r>
        <w:rPr>
          <w:sz w:val="16"/>
        </w:rPr>
        <w:t>DMLR-PT-027A</w:t>
      </w:r>
    </w:p>
    <w:p>
      <w:pPr>
        <w:spacing w:before="1"/>
        <w:ind w:left="218" w:right="0" w:firstLine="0"/>
        <w:jc w:val="left"/>
        <w:rPr>
          <w:sz w:val="16"/>
        </w:rPr>
      </w:pPr>
      <w:r>
        <w:rPr>
          <w:sz w:val="16"/>
        </w:rPr>
        <w:t>Rev.</w:t>
      </w:r>
      <w:r>
        <w:rPr>
          <w:spacing w:val="-6"/>
          <w:sz w:val="16"/>
        </w:rPr>
        <w:t> </w:t>
      </w:r>
      <w:r>
        <w:rPr>
          <w:sz w:val="16"/>
        </w:rPr>
        <w:t>10/21</w:t>
      </w:r>
    </w:p>
    <w:sectPr>
      <w:type w:val="continuous"/>
      <w:pgSz w:w="12240" w:h="15840"/>
      <w:pgMar w:top="1360" w:bottom="280" w:left="9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51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2021-11-29T20:54:34Z</dcterms:created>
  <dcterms:modified xsi:type="dcterms:W3CDTF">2021-11-29T20:54:34Z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